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787EFD89" w14:textId="77777777" w:rsidR="00684BE1" w:rsidRPr="00684BE1" w:rsidRDefault="00095F26" w:rsidP="00684BE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令和３年度　国内石油天然ガスに係る地質調査・メタンハイドレートの研究開発等事業（メタンハイドレートの研究開発）再委託</w:t>
      </w:r>
    </w:p>
    <w:p w14:paraId="68BF0F95" w14:textId="3AD17970" w:rsidR="006D3207" w:rsidRPr="009C5419" w:rsidRDefault="00684BE1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「現況調査に係るガス湧出量の調査・定量化に関する研究」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537F6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2F64FF57" w14:textId="77777777" w:rsidR="00C84523" w:rsidRPr="00C84523" w:rsidRDefault="006D3207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A4" w14:textId="50A472F6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「現況調査に係るガス湧出量の調査・定量化に関する研究」</w:t>
      </w:r>
      <w:r w:rsidR="006D3207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A5" w14:textId="77777777" w:rsidR="00137532" w:rsidRPr="00CB2DE9" w:rsidRDefault="00961935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017A4C10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２０２１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">
                <v:textbox inset="0,0,0,0">
                  <w:txbxContent>
                    <w:p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" stroked="f" strokeweight="0">
                <v:textbox inset="0,0,0,0">
                  <w:txbxContent>
                    <w:p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47A138" w14:textId="77777777" w:rsidR="00C84523" w:rsidRPr="00C84523" w:rsidRDefault="00285703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C1" w14:textId="7C00C2BF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「現況調査に係るガス湧出量の調査・定量化に関する研究」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4630FE96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77777777" w:rsidR="005D67D2" w:rsidRPr="002537F6" w:rsidRDefault="00791ECF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イノベーション推進本部</w:t>
      </w:r>
    </w:p>
    <w:p w14:paraId="68BF0FCF" w14:textId="536A254B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産学官契約部　受託研究契約室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B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73F64C11" w14:textId="77777777" w:rsidR="00B52E84" w:rsidRPr="00B52E84" w:rsidRDefault="00285703" w:rsidP="00B52E84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B52E84"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DC" w14:textId="4AD11772" w:rsidR="00593347" w:rsidRPr="00CB2DE9" w:rsidRDefault="00B52E84" w:rsidP="00B52E8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「現況調査に係るガス湧出量の調査・定量化に関する研究」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DD" w14:textId="77777777" w:rsidR="00137532" w:rsidRPr="002537F6" w:rsidRDefault="00137532" w:rsidP="00EF434B">
      <w:pPr>
        <w:tabs>
          <w:tab w:val="left" w:pos="480"/>
        </w:tabs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noProof/>
          <w:sz w:val="22"/>
          <w:szCs w:val="22"/>
        </w:rPr>
        <w:t>に関する提案書</w:t>
      </w:r>
    </w:p>
    <w:p w14:paraId="68BF0FDE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34743763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6DA57EF4" w:rsidR="00227075" w:rsidRDefault="00285703" w:rsidP="00976599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「現況調査に係るガス湧出量の調査・定量化に関する研究」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2537F6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08329"/>
    <w:bookmarkStart w:id="3" w:name="_MON_1312113082"/>
    <w:bookmarkStart w:id="4" w:name="_MON_1312113135"/>
    <w:bookmarkStart w:id="5" w:name="_MON_1312113506"/>
    <w:bookmarkStart w:id="6" w:name="_MON_1312113650"/>
    <w:bookmarkStart w:id="7" w:name="_MON_1312113702"/>
    <w:bookmarkStart w:id="8" w:name="_MON_1312113909"/>
    <w:bookmarkStart w:id="9" w:name="_MON_1312113987"/>
    <w:bookmarkStart w:id="10" w:name="_MON_1312114065"/>
    <w:bookmarkStart w:id="11" w:name="_MON_1312114137"/>
    <w:bookmarkStart w:id="12" w:name="_MON_1312114244"/>
    <w:bookmarkStart w:id="13" w:name="_MON_1312114405"/>
    <w:bookmarkStart w:id="14" w:name="_MON_1312114739"/>
    <w:bookmarkStart w:id="15" w:name="_MON_1312114806"/>
    <w:bookmarkStart w:id="16" w:name="_MON_1312114982"/>
    <w:bookmarkStart w:id="17" w:name="_MON_1312115089"/>
    <w:bookmarkStart w:id="18" w:name="_MON_1312115252"/>
    <w:bookmarkStart w:id="19" w:name="_MON_1312115381"/>
    <w:bookmarkStart w:id="20" w:name="_MON_1312115625"/>
    <w:bookmarkStart w:id="21" w:name="_MON_1312115999"/>
    <w:bookmarkStart w:id="22" w:name="_MON_1312116136"/>
    <w:bookmarkStart w:id="23" w:name="_MON_1312117105"/>
    <w:bookmarkStart w:id="24" w:name="_MON_1312117251"/>
    <w:bookmarkStart w:id="25" w:name="_MON_1316339447"/>
    <w:bookmarkStart w:id="26" w:name="_MON_1316339495"/>
    <w:bookmarkStart w:id="27" w:name="_MON_1316339632"/>
    <w:bookmarkStart w:id="28" w:name="_MON_1316339669"/>
    <w:bookmarkStart w:id="29" w:name="_MON_1316339922"/>
    <w:bookmarkStart w:id="30" w:name="_MON_1316340370"/>
    <w:bookmarkStart w:id="31" w:name="_MON_1316340517"/>
    <w:bookmarkStart w:id="32" w:name="_MON_1316340532"/>
    <w:bookmarkStart w:id="33" w:name="_MON_1316340570"/>
    <w:bookmarkStart w:id="34" w:name="_MON_1316340590"/>
    <w:bookmarkStart w:id="35" w:name="_MON_1316340779"/>
    <w:bookmarkStart w:id="36" w:name="_MON_1316340835"/>
    <w:bookmarkStart w:id="37" w:name="_MON_1316340905"/>
    <w:bookmarkStart w:id="38" w:name="_MON_1316340948"/>
    <w:bookmarkStart w:id="39" w:name="_MON_1316340983"/>
    <w:bookmarkStart w:id="40" w:name="_MON_1316340999"/>
    <w:bookmarkStart w:id="41" w:name="_MON_1316341049"/>
    <w:bookmarkStart w:id="42" w:name="_MON_1316341067"/>
    <w:bookmarkStart w:id="43" w:name="_MON_1316341307"/>
    <w:bookmarkStart w:id="44" w:name="_MON_1316341327"/>
    <w:bookmarkStart w:id="45" w:name="_MON_1316342300"/>
    <w:bookmarkStart w:id="46" w:name="_MON_1316342328"/>
    <w:bookmarkStart w:id="47" w:name="_MON_1316342349"/>
    <w:bookmarkStart w:id="48" w:name="_MON_1316342390"/>
    <w:bookmarkStart w:id="49" w:name="_MON_1316342636"/>
    <w:bookmarkStart w:id="50" w:name="_MON_1337766895"/>
    <w:bookmarkStart w:id="51" w:name="_MON_1347782133"/>
    <w:bookmarkStart w:id="52" w:name="_MON_1347782194"/>
    <w:bookmarkStart w:id="53" w:name="_MON_1373963392"/>
    <w:bookmarkStart w:id="54" w:name="_MON_1373963407"/>
    <w:bookmarkStart w:id="55" w:name="_MON_1373968591"/>
    <w:bookmarkStart w:id="56" w:name="_MON_1373968657"/>
    <w:bookmarkStart w:id="57" w:name="_MON_1373969144"/>
    <w:bookmarkStart w:id="58" w:name="_MON_1376304336"/>
    <w:bookmarkStart w:id="59" w:name="_MON_1376304403"/>
    <w:bookmarkStart w:id="60" w:name="_MON_1376304448"/>
    <w:bookmarkStart w:id="61" w:name="_MON_1376304500"/>
    <w:bookmarkStart w:id="62" w:name="_MON_1376304608"/>
    <w:bookmarkStart w:id="63" w:name="_MON_1376305164"/>
    <w:bookmarkStart w:id="64" w:name="_MON_1376305183"/>
    <w:bookmarkStart w:id="65" w:name="_MON_1376305193"/>
    <w:bookmarkStart w:id="66" w:name="_MON_1376305210"/>
    <w:bookmarkStart w:id="67" w:name="_MON_1376305231"/>
    <w:bookmarkStart w:id="68" w:name="_MON_1376305322"/>
    <w:bookmarkStart w:id="69" w:name="_MON_1376305703"/>
    <w:bookmarkStart w:id="70" w:name="_MON_1376305829"/>
    <w:bookmarkStart w:id="71" w:name="_MON_1376306732"/>
    <w:bookmarkStart w:id="72" w:name="_MON_1376307282"/>
    <w:bookmarkStart w:id="73" w:name="_MON_1376307304"/>
    <w:bookmarkStart w:id="74" w:name="_MON_1376307320"/>
    <w:bookmarkStart w:id="75" w:name="_MON_1376307334"/>
    <w:bookmarkStart w:id="76" w:name="_MON_1376307351"/>
    <w:bookmarkStart w:id="77" w:name="_MON_1376307370"/>
    <w:bookmarkStart w:id="78" w:name="_MON_1376307377"/>
    <w:bookmarkStart w:id="79" w:name="_MON_1376307385"/>
    <w:bookmarkStart w:id="80" w:name="_MON_1376307406"/>
    <w:bookmarkStart w:id="81" w:name="_MON_1376307426"/>
    <w:bookmarkStart w:id="82" w:name="_MON_1376307452"/>
    <w:bookmarkStart w:id="83" w:name="_MON_1376307492"/>
    <w:bookmarkStart w:id="84" w:name="_MON_1376307510"/>
    <w:bookmarkStart w:id="85" w:name="_MON_1376307528"/>
    <w:bookmarkStart w:id="86" w:name="_MON_1376307548"/>
    <w:bookmarkStart w:id="87" w:name="_MON_1376307561"/>
    <w:bookmarkStart w:id="88" w:name="_MON_1376307574"/>
    <w:bookmarkStart w:id="89" w:name="_MON_1376307595"/>
    <w:bookmarkStart w:id="90" w:name="_MON_1376307635"/>
    <w:bookmarkStart w:id="91" w:name="_MON_1376307778"/>
    <w:bookmarkStart w:id="92" w:name="_MON_1383133596"/>
    <w:bookmarkStart w:id="93" w:name="_MON_1408189134"/>
    <w:bookmarkStart w:id="94" w:name="_MON_1312108191"/>
    <w:bookmarkStart w:id="95" w:name="_MON_1312108218"/>
    <w:bookmarkStart w:id="96" w:name="_MON_1312108250"/>
    <w:bookmarkStart w:id="97" w:name="_MON_131210829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688213285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7.8pt;height:471.4pt" o:ole="">
            <v:imagedata r:id="rId11" o:title=""/>
          </v:shape>
          <o:OLEObject Type="Embed" ProgID="Excel.Sheet.12" ShapeID="_x0000_i1057" DrawAspect="Content" ObjectID="_1688215708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14636F71" w:rsidR="00921031" w:rsidRPr="0099439F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F85745" w:rsidRPr="00F85745">
        <w:rPr>
          <w:rFonts w:ascii="ＭＳ Ｐゴシック" w:eastAsia="ＭＳ Ｐゴシック" w:hAnsi="ＭＳ Ｐゴシック" w:hint="eastAsia"/>
          <w:szCs w:val="21"/>
        </w:rPr>
        <w:t>令和３年度　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3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AAB" w14:textId="77777777" w:rsidR="00307B4F" w:rsidRDefault="00307B4F">
      <w:r>
        <w:separator/>
      </w:r>
    </w:p>
  </w:endnote>
  <w:endnote w:type="continuationSeparator" w:id="0">
    <w:p w14:paraId="0BECCB37" w14:textId="77777777" w:rsidR="00307B4F" w:rsidRDefault="003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3DD" w14:textId="77777777" w:rsidR="00307B4F" w:rsidRDefault="00307B4F">
      <w:r>
        <w:separator/>
      </w:r>
    </w:p>
  </w:footnote>
  <w:footnote w:type="continuationSeparator" w:id="0">
    <w:p w14:paraId="1147D014" w14:textId="77777777" w:rsidR="00307B4F" w:rsidRDefault="003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29"/>
  </w:num>
  <w:num w:numId="14">
    <w:abstractNumId w:val="30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3"/>
  </w:num>
  <w:num w:numId="33">
    <w:abstractNumId w:val="36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10BC9"/>
    <w:rsid w:val="00211C65"/>
    <w:rsid w:val="00214378"/>
    <w:rsid w:val="002162E0"/>
    <w:rsid w:val="0021653D"/>
    <w:rsid w:val="00221092"/>
    <w:rsid w:val="00227075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4099C"/>
    <w:rsid w:val="0074790B"/>
    <w:rsid w:val="007602C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3467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2020-10-14T01:17:00Z</dcterms:created>
  <dcterms:modified xsi:type="dcterms:W3CDTF">2021-07-19T07:02:00Z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a.kawano@aist.go.jp</vt:lpwstr>
  </property>
  <property fmtid="{D5CDD505-2E9C-101B-9397-08002B2CF9AE}" pid="5" name="MSIP_Label_ddc55989-3c9e-4466-8514-eac6f80f6373_SetDate">
    <vt:lpwstr>2020-10-02T07:58:36.2837290Z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7bcfa897-3319-4e05-a469-9c6f08c2c9a9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0x01010026ABE50353436C4BBEC7609EFF31C08A</vt:lpwstr>
  </property>
  <property fmtid="{D5CDD505-2E9C-101B-9397-08002B2CF9AE}" pid="12" name="Order">
    <vt:r8>137233400</vt:r8>
  </property>
</Properties>
</file>